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26C89" w14:textId="5A80F4B9" w:rsidR="002C0F55" w:rsidRDefault="002C0F55" w:rsidP="002C0F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EA7E35" w:rsidRPr="00EA7E35">
        <w:rPr>
          <w:b/>
          <w:noProof/>
          <w:sz w:val="24"/>
        </w:rPr>
        <w:t>S6-251209</w:t>
      </w:r>
    </w:p>
    <w:p w14:paraId="024A87F5" w14:textId="77777777" w:rsidR="002C0F55" w:rsidRDefault="002C0F55" w:rsidP="002C0F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  <w:t>(revision of S6-251xxx)</w:t>
      </w:r>
    </w:p>
    <w:p w14:paraId="6C088882" w14:textId="77777777" w:rsidR="00D218E3" w:rsidRPr="002C0F55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3C08606" w14:textId="77777777" w:rsidR="00BF0E9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192701">
        <w:rPr>
          <w:rFonts w:ascii="Arial" w:hAnsi="Arial" w:cs="Arial"/>
          <w:b/>
          <w:bCs/>
        </w:rPr>
        <w:t xml:space="preserve"> SEALDD APIs based on </w:t>
      </w:r>
      <w:r w:rsidR="00192701" w:rsidRPr="00192701">
        <w:rPr>
          <w:rFonts w:ascii="Arial" w:hAnsi="Arial" w:cs="Arial"/>
          <w:b/>
          <w:bCs/>
        </w:rPr>
        <w:t>Application layer requirement oriented</w:t>
      </w:r>
    </w:p>
    <w:p w14:paraId="13B93593" w14:textId="27DD66E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8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39E5AB40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</w:t>
      </w:r>
      <w:r w:rsidR="003E037E">
        <w:rPr>
          <w:lang w:eastAsia="zh-CN"/>
        </w:rPr>
        <w:t>defining SEAL-DD APIs based on the principle of Application layer requirement oriented</w:t>
      </w:r>
      <w:r w:rsidR="00192701">
        <w:rPr>
          <w:lang w:eastAsia="zh-CN"/>
        </w:rPr>
        <w:t>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1936F37F" w14:textId="5E28301D" w:rsidR="0058406F" w:rsidRDefault="003E037E" w:rsidP="0058406F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potential </w:t>
      </w:r>
      <w:r w:rsidR="00F24908">
        <w:rPr>
          <w:rFonts w:ascii="Times New Roman" w:hAnsi="Times New Roman"/>
          <w:lang w:eastAsia="zh-CN"/>
        </w:rPr>
        <w:t>use case</w:t>
      </w:r>
      <w:r>
        <w:rPr>
          <w:rFonts w:ascii="Times New Roman" w:hAnsi="Times New Roman"/>
          <w:lang w:eastAsia="zh-CN"/>
        </w:rPr>
        <w:t xml:space="preserve"> for third party to using SEAL-DD</w:t>
      </w:r>
      <w:r w:rsidR="006B4451">
        <w:rPr>
          <w:rFonts w:ascii="Times New Roman" w:hAnsi="Times New Roman"/>
          <w:lang w:eastAsia="zh-CN"/>
        </w:rPr>
        <w:t xml:space="preserve"> including the following:</w:t>
      </w:r>
    </w:p>
    <w:p w14:paraId="5CDEFB8D" w14:textId="4E9492E0" w:rsidR="006B4451" w:rsidRDefault="001B3B8C" w:rsidP="00364E3D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a) </w:t>
      </w:r>
      <w:r w:rsidR="006B4451">
        <w:rPr>
          <w:rFonts w:ascii="Times New Roman" w:hAnsi="Times New Roman"/>
          <w:lang w:eastAsia="zh-CN"/>
        </w:rPr>
        <w:t xml:space="preserve">Application layer </w:t>
      </w:r>
      <w:r w:rsidR="00F24908">
        <w:rPr>
          <w:rFonts w:ascii="Times New Roman" w:hAnsi="Times New Roman"/>
          <w:lang w:eastAsia="zh-CN"/>
        </w:rPr>
        <w:t>signalling</w:t>
      </w:r>
      <w:r w:rsidR="006B4451">
        <w:rPr>
          <w:rFonts w:ascii="Times New Roman" w:hAnsi="Times New Roman"/>
          <w:lang w:eastAsia="zh-CN"/>
        </w:rPr>
        <w:t xml:space="preserve"> between AC and AS</w:t>
      </w:r>
      <w:r w:rsidR="005859D3" w:rsidRPr="005859D3">
        <w:rPr>
          <w:rFonts w:ascii="Times New Roman" w:hAnsi="Times New Roman" w:hint="eastAsia"/>
          <w:lang w:eastAsia="zh-CN"/>
        </w:rPr>
        <w:t xml:space="preserve"> </w:t>
      </w:r>
      <w:r w:rsidR="005859D3">
        <w:rPr>
          <w:rFonts w:ascii="Times New Roman" w:hAnsi="Times New Roman" w:hint="eastAsia"/>
          <w:lang w:eastAsia="zh-CN"/>
        </w:rPr>
        <w:t>for</w:t>
      </w:r>
      <w:r w:rsidR="005859D3">
        <w:rPr>
          <w:rFonts w:ascii="Times New Roman" w:hAnsi="Times New Roman"/>
          <w:lang w:eastAsia="zh-CN"/>
        </w:rPr>
        <w:t xml:space="preserve"> different applications with different data transmission requirements</w:t>
      </w:r>
      <w:r w:rsidR="005D7620">
        <w:rPr>
          <w:rFonts w:ascii="Times New Roman" w:hAnsi="Times New Roman"/>
          <w:lang w:eastAsia="zh-CN"/>
        </w:rPr>
        <w:t>.</w:t>
      </w:r>
    </w:p>
    <w:p w14:paraId="0876C834" w14:textId="06C880A9" w:rsidR="005859D3" w:rsidRDefault="001B3B8C" w:rsidP="005859D3">
      <w:pPr>
        <w:pStyle w:val="CRCoverPage"/>
        <w:ind w:left="3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 w:rsidR="00364E3D">
        <w:rPr>
          <w:rFonts w:ascii="Times New Roman" w:hAnsi="Times New Roman"/>
          <w:lang w:eastAsia="zh-CN"/>
        </w:rPr>
        <w:t>.1</w:t>
      </w:r>
      <w:r w:rsidR="00364E3D"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>Best effort demanding</w:t>
      </w:r>
      <w:r w:rsidR="001731B0"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>applications</w:t>
      </w:r>
    </w:p>
    <w:p w14:paraId="1AD3630F" w14:textId="51393E0D" w:rsidR="005859D3" w:rsidRDefault="001B3B8C" w:rsidP="005859D3">
      <w:pPr>
        <w:pStyle w:val="CRCoverPage"/>
        <w:ind w:left="3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a.2</w:t>
      </w:r>
      <w:r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>Low latency demanding</w:t>
      </w:r>
      <w:r w:rsidR="001731B0"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 xml:space="preserve">applications like </w:t>
      </w:r>
      <w:r w:rsidR="00F24908">
        <w:rPr>
          <w:rFonts w:ascii="Times New Roman" w:hAnsi="Times New Roman"/>
          <w:lang w:eastAsia="zh-CN"/>
        </w:rPr>
        <w:t>signalling</w:t>
      </w:r>
      <w:r w:rsidR="005859D3">
        <w:rPr>
          <w:rFonts w:ascii="Times New Roman" w:hAnsi="Times New Roman"/>
          <w:lang w:eastAsia="zh-CN"/>
        </w:rPr>
        <w:t xml:space="preserve"> for MCX call</w:t>
      </w:r>
    </w:p>
    <w:p w14:paraId="21D7B9DD" w14:textId="7E7468E5" w:rsidR="006B4451" w:rsidRDefault="00F24908" w:rsidP="001B3B8C">
      <w:pPr>
        <w:pStyle w:val="CRCoverPage"/>
        <w:numPr>
          <w:ilvl w:val="0"/>
          <w:numId w:val="10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Transmitting</w:t>
      </w:r>
      <w:r w:rsidR="006B4451">
        <w:rPr>
          <w:rFonts w:ascii="Times New Roman" w:hAnsi="Times New Roman"/>
          <w:lang w:eastAsia="zh-CN"/>
        </w:rPr>
        <w:t xml:space="preserve"> the </w:t>
      </w:r>
      <w:r w:rsidR="006B4451">
        <w:rPr>
          <w:rFonts w:ascii="Times New Roman" w:hAnsi="Times New Roman" w:hint="eastAsia"/>
          <w:lang w:eastAsia="zh-CN"/>
        </w:rPr>
        <w:t>application</w:t>
      </w:r>
      <w:r w:rsidR="006B4451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 w:hint="eastAsia"/>
          <w:lang w:eastAsia="zh-CN"/>
        </w:rPr>
        <w:t>layer</w:t>
      </w:r>
      <w:r w:rsidR="006B4451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 w:hint="eastAsia"/>
          <w:lang w:eastAsia="zh-CN"/>
        </w:rPr>
        <w:t>data</w:t>
      </w:r>
      <w:r w:rsidR="006B4451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 w:hint="eastAsia"/>
          <w:lang w:eastAsia="zh-CN"/>
        </w:rPr>
        <w:t>for</w:t>
      </w:r>
      <w:r w:rsidR="006B4451">
        <w:rPr>
          <w:rFonts w:ascii="Times New Roman" w:hAnsi="Times New Roman"/>
          <w:lang w:eastAsia="zh-CN"/>
        </w:rPr>
        <w:t xml:space="preserve"> different applications with different data transmission requirement:</w:t>
      </w:r>
    </w:p>
    <w:p w14:paraId="04EFF8D7" w14:textId="638FA8FF" w:rsidR="006B4451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b.1) </w:t>
      </w:r>
      <w:r w:rsidR="006B4451">
        <w:rPr>
          <w:rFonts w:ascii="Times New Roman" w:hAnsi="Times New Roman"/>
          <w:lang w:eastAsia="zh-CN"/>
        </w:rPr>
        <w:t xml:space="preserve">Low latency and high reliable </w:t>
      </w:r>
      <w:r w:rsidR="005859D3">
        <w:rPr>
          <w:rFonts w:ascii="Times New Roman" w:hAnsi="Times New Roman"/>
          <w:lang w:eastAsia="zh-CN"/>
        </w:rPr>
        <w:t>demanding</w:t>
      </w:r>
      <w:r w:rsidR="002010DC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/>
          <w:lang w:eastAsia="zh-CN"/>
        </w:rPr>
        <w:t xml:space="preserve">application </w:t>
      </w:r>
      <w:r w:rsidR="006B4451">
        <w:rPr>
          <w:rFonts w:ascii="Times New Roman" w:hAnsi="Times New Roman" w:hint="eastAsia"/>
          <w:lang w:eastAsia="zh-CN"/>
        </w:rPr>
        <w:t>like</w:t>
      </w:r>
      <w:r w:rsidR="006B4451">
        <w:rPr>
          <w:rFonts w:ascii="Times New Roman" w:hAnsi="Times New Roman"/>
          <w:lang w:eastAsia="zh-CN"/>
        </w:rPr>
        <w:t xml:space="preserve"> remote </w:t>
      </w:r>
      <w:r w:rsidR="006B4451">
        <w:rPr>
          <w:rFonts w:ascii="Times New Roman" w:hAnsi="Times New Roman" w:hint="eastAsia"/>
          <w:lang w:eastAsia="zh-CN"/>
        </w:rPr>
        <w:t>robot/</w:t>
      </w:r>
      <w:r w:rsidR="006B4451">
        <w:rPr>
          <w:rFonts w:ascii="Times New Roman" w:hAnsi="Times New Roman"/>
          <w:lang w:eastAsia="zh-CN"/>
        </w:rPr>
        <w:t xml:space="preserve">machine </w:t>
      </w:r>
      <w:r w:rsidR="006B4451">
        <w:rPr>
          <w:rFonts w:ascii="Times New Roman" w:hAnsi="Times New Roman" w:hint="eastAsia"/>
          <w:lang w:eastAsia="zh-CN"/>
        </w:rPr>
        <w:t>control.</w:t>
      </w:r>
    </w:p>
    <w:p w14:paraId="3DB5782E" w14:textId="53240D93" w:rsidR="006B4451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b.2) </w:t>
      </w:r>
      <w:r w:rsidR="006B4451">
        <w:rPr>
          <w:rFonts w:ascii="Times New Roman" w:hAnsi="Times New Roman"/>
          <w:lang w:eastAsia="zh-CN"/>
        </w:rPr>
        <w:t>High data rate</w:t>
      </w:r>
      <w:r w:rsidR="00A3014B">
        <w:rPr>
          <w:rFonts w:ascii="Times New Roman" w:hAnsi="Times New Roman"/>
          <w:lang w:eastAsia="zh-CN"/>
        </w:rPr>
        <w:t xml:space="preserve"> </w:t>
      </w:r>
      <w:r w:rsidR="00A3014B">
        <w:rPr>
          <w:rFonts w:ascii="Times New Roman" w:hAnsi="Times New Roman" w:hint="eastAsia"/>
          <w:lang w:eastAsia="zh-CN"/>
        </w:rPr>
        <w:t>with</w:t>
      </w:r>
      <w:r w:rsidR="00A3014B">
        <w:rPr>
          <w:rFonts w:ascii="Times New Roman" w:hAnsi="Times New Roman"/>
          <w:lang w:eastAsia="zh-CN"/>
        </w:rPr>
        <w:t xml:space="preserve"> </w:t>
      </w:r>
      <w:r w:rsidR="00A3014B">
        <w:rPr>
          <w:rFonts w:ascii="Times New Roman" w:hAnsi="Times New Roman" w:hint="eastAsia"/>
          <w:lang w:eastAsia="zh-CN"/>
        </w:rPr>
        <w:t>low</w:t>
      </w:r>
      <w:r w:rsidR="00A3014B">
        <w:rPr>
          <w:rFonts w:ascii="Times New Roman" w:hAnsi="Times New Roman"/>
          <w:lang w:eastAsia="zh-CN"/>
        </w:rPr>
        <w:t xml:space="preserve"> </w:t>
      </w:r>
      <w:r w:rsidR="00A3014B">
        <w:rPr>
          <w:rFonts w:ascii="Times New Roman" w:hAnsi="Times New Roman" w:hint="eastAsia"/>
          <w:lang w:eastAsia="zh-CN"/>
        </w:rPr>
        <w:t>latency</w:t>
      </w:r>
      <w:r w:rsidR="006B4451"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>demanding</w:t>
      </w:r>
      <w:r w:rsidR="002010DC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/>
          <w:lang w:eastAsia="zh-CN"/>
        </w:rPr>
        <w:t xml:space="preserve">application like </w:t>
      </w:r>
      <w:r w:rsidR="00F24908">
        <w:rPr>
          <w:rFonts w:ascii="Times New Roman" w:hAnsi="Times New Roman"/>
          <w:lang w:eastAsia="zh-CN"/>
        </w:rPr>
        <w:t>Realtime</w:t>
      </w:r>
      <w:r w:rsidR="006B4451">
        <w:rPr>
          <w:rFonts w:ascii="Times New Roman" w:hAnsi="Times New Roman"/>
          <w:lang w:eastAsia="zh-CN"/>
        </w:rPr>
        <w:t xml:space="preserve"> XR video applications</w:t>
      </w:r>
      <w:r w:rsidR="006B4451">
        <w:rPr>
          <w:rFonts w:ascii="Times New Roman" w:hAnsi="Times New Roman" w:hint="eastAsia"/>
          <w:lang w:eastAsia="zh-CN"/>
        </w:rPr>
        <w:t>,</w:t>
      </w:r>
      <w:r w:rsidR="006B4451">
        <w:rPr>
          <w:rFonts w:ascii="Times New Roman" w:hAnsi="Times New Roman"/>
          <w:lang w:eastAsia="zh-CN"/>
        </w:rPr>
        <w:t xml:space="preserve"> </w:t>
      </w:r>
      <w:r w:rsidR="006B4451" w:rsidRPr="006B4451">
        <w:rPr>
          <w:rFonts w:ascii="Times New Roman" w:hAnsi="Times New Roman"/>
          <w:lang w:eastAsia="zh-CN"/>
        </w:rPr>
        <w:t>Machine vision</w:t>
      </w:r>
      <w:r w:rsidR="006B4451">
        <w:rPr>
          <w:rFonts w:ascii="Times New Roman" w:hAnsi="Times New Roman"/>
          <w:lang w:eastAsia="zh-CN"/>
        </w:rPr>
        <w:t xml:space="preserve"> application….</w:t>
      </w:r>
    </w:p>
    <w:p w14:paraId="1C4919FC" w14:textId="624B129D" w:rsidR="005D7620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b.3) </w:t>
      </w:r>
      <w:r w:rsidR="005D7620">
        <w:rPr>
          <w:rFonts w:ascii="Times New Roman" w:hAnsi="Times New Roman" w:hint="eastAsia"/>
          <w:lang w:eastAsia="zh-CN"/>
        </w:rPr>
        <w:t>L</w:t>
      </w:r>
      <w:r w:rsidR="005D7620">
        <w:rPr>
          <w:rFonts w:ascii="Times New Roman" w:hAnsi="Times New Roman"/>
          <w:lang w:eastAsia="zh-CN"/>
        </w:rPr>
        <w:t>ow latency like video call</w:t>
      </w:r>
      <w:r w:rsidR="005D7620">
        <w:rPr>
          <w:rFonts w:ascii="Times New Roman" w:hAnsi="Times New Roman" w:hint="eastAsia"/>
          <w:lang w:eastAsia="zh-CN"/>
        </w:rPr>
        <w:t>/</w:t>
      </w:r>
      <w:r w:rsidR="005D7620">
        <w:rPr>
          <w:rFonts w:ascii="Times New Roman" w:hAnsi="Times New Roman"/>
          <w:lang w:eastAsia="zh-CN"/>
        </w:rPr>
        <w:t>voice call.</w:t>
      </w:r>
    </w:p>
    <w:p w14:paraId="69BDBD51" w14:textId="0E8295ED" w:rsidR="005D7620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b.4) </w:t>
      </w:r>
      <w:r w:rsidR="005D7620">
        <w:rPr>
          <w:rFonts w:ascii="Times New Roman" w:hAnsi="Times New Roman" w:hint="eastAsia"/>
          <w:lang w:eastAsia="zh-CN"/>
        </w:rPr>
        <w:t>L</w:t>
      </w:r>
      <w:r w:rsidR="005D7620">
        <w:rPr>
          <w:rFonts w:ascii="Times New Roman" w:hAnsi="Times New Roman"/>
          <w:lang w:eastAsia="zh-CN"/>
        </w:rPr>
        <w:t xml:space="preserve">ow cost </w:t>
      </w:r>
      <w:r w:rsidR="005859D3">
        <w:rPr>
          <w:rFonts w:ascii="Times New Roman" w:hAnsi="Times New Roman"/>
          <w:lang w:eastAsia="zh-CN"/>
        </w:rPr>
        <w:t>demanding</w:t>
      </w:r>
      <w:r w:rsidR="009968E6">
        <w:rPr>
          <w:rFonts w:ascii="Times New Roman" w:hAnsi="Times New Roman"/>
          <w:lang w:eastAsia="zh-CN"/>
        </w:rPr>
        <w:t xml:space="preserve"> </w:t>
      </w:r>
      <w:r w:rsidR="005D7620">
        <w:rPr>
          <w:rFonts w:ascii="Times New Roman" w:hAnsi="Times New Roman"/>
          <w:lang w:eastAsia="zh-CN"/>
        </w:rPr>
        <w:t xml:space="preserve">like background data </w:t>
      </w:r>
    </w:p>
    <w:p w14:paraId="7451032E" w14:textId="2D7F4BAC" w:rsidR="005D7620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b.5) </w:t>
      </w:r>
      <w:r w:rsidR="005D7620">
        <w:rPr>
          <w:rFonts w:ascii="Times New Roman" w:hAnsi="Times New Roman" w:hint="eastAsia"/>
          <w:lang w:eastAsia="zh-CN"/>
        </w:rPr>
        <w:t>L</w:t>
      </w:r>
      <w:r w:rsidR="005D7620">
        <w:rPr>
          <w:rFonts w:ascii="Times New Roman" w:hAnsi="Times New Roman"/>
          <w:lang w:eastAsia="zh-CN"/>
        </w:rPr>
        <w:t xml:space="preserve">ow power </w:t>
      </w:r>
      <w:r w:rsidR="005859D3">
        <w:rPr>
          <w:rFonts w:ascii="Times New Roman" w:hAnsi="Times New Roman"/>
          <w:lang w:eastAsia="zh-CN"/>
        </w:rPr>
        <w:t>demanding</w:t>
      </w:r>
      <w:r w:rsidR="002010DC">
        <w:rPr>
          <w:rFonts w:ascii="Times New Roman" w:hAnsi="Times New Roman"/>
          <w:lang w:eastAsia="zh-CN"/>
        </w:rPr>
        <w:t xml:space="preserve"> </w:t>
      </w:r>
      <w:r w:rsidR="005D7620">
        <w:rPr>
          <w:rFonts w:ascii="Times New Roman" w:hAnsi="Times New Roman"/>
          <w:lang w:eastAsia="zh-CN"/>
        </w:rPr>
        <w:t>like IoT device applications.</w:t>
      </w:r>
    </w:p>
    <w:p w14:paraId="43411C78" w14:textId="202B118D" w:rsidR="001B3B8C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b</w:t>
      </w:r>
      <w:r>
        <w:rPr>
          <w:rFonts w:ascii="Times New Roman" w:hAnsi="Times New Roman"/>
          <w:lang w:eastAsia="zh-CN"/>
        </w:rPr>
        <w:t>.6) Multiple flow</w:t>
      </w:r>
      <w:r w:rsidR="00361844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 w:rsidR="00F24908">
        <w:rPr>
          <w:rFonts w:ascii="Times New Roman" w:hAnsi="Times New Roman"/>
          <w:lang w:eastAsia="zh-CN"/>
        </w:rPr>
        <w:t>synchronisation</w:t>
      </w:r>
      <w:r>
        <w:rPr>
          <w:rFonts w:ascii="Times New Roman" w:hAnsi="Times New Roman"/>
          <w:lang w:eastAsia="zh-CN"/>
        </w:rPr>
        <w:t xml:space="preserve"> transmission service</w:t>
      </w:r>
      <w:r w:rsidR="00361844">
        <w:rPr>
          <w:rFonts w:ascii="Times New Roman" w:hAnsi="Times New Roman"/>
          <w:lang w:eastAsia="zh-CN"/>
        </w:rPr>
        <w:t xml:space="preserve"> like </w:t>
      </w:r>
      <w:r w:rsidR="00361844">
        <w:rPr>
          <w:lang w:eastAsia="zh-CN"/>
        </w:rPr>
        <w:t>multi-modal XR applications</w:t>
      </w:r>
    </w:p>
    <w:p w14:paraId="6F52EE0C" w14:textId="4DFE0994" w:rsidR="001B3B8C" w:rsidRDefault="005D7620" w:rsidP="002010DC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Currently</w:t>
      </w:r>
      <w:r w:rsidR="001B3B8C">
        <w:rPr>
          <w:rFonts w:ascii="Times New Roman" w:hAnsi="Times New Roman"/>
          <w:lang w:eastAsia="zh-CN"/>
        </w:rPr>
        <w:t xml:space="preserve"> </w:t>
      </w:r>
      <w:r w:rsidR="002010DC">
        <w:rPr>
          <w:rFonts w:ascii="Times New Roman" w:hAnsi="Times New Roman"/>
          <w:lang w:eastAsia="zh-CN"/>
        </w:rPr>
        <w:t xml:space="preserve">the availability of the </w:t>
      </w:r>
      <w:r w:rsidR="001B3B8C">
        <w:rPr>
          <w:rFonts w:ascii="Times New Roman" w:hAnsi="Times New Roman"/>
          <w:lang w:eastAsia="zh-CN"/>
        </w:rPr>
        <w:t>APIs for</w:t>
      </w:r>
      <w:r w:rsidR="002010DC">
        <w:rPr>
          <w:rFonts w:ascii="Times New Roman" w:hAnsi="Times New Roman"/>
          <w:lang w:eastAsia="zh-CN"/>
        </w:rPr>
        <w:t xml:space="preserve"> the above </w:t>
      </w:r>
      <w:r w:rsidR="00F24908">
        <w:rPr>
          <w:rFonts w:ascii="Times New Roman" w:hAnsi="Times New Roman"/>
          <w:lang w:eastAsia="zh-CN"/>
        </w:rPr>
        <w:t>requirement</w:t>
      </w:r>
      <w:r w:rsidR="002010DC">
        <w:rPr>
          <w:rFonts w:ascii="Times New Roman" w:hAnsi="Times New Roman"/>
          <w:lang w:eastAsia="zh-CN"/>
        </w:rPr>
        <w:t xml:space="preserve"> is as </w:t>
      </w:r>
      <w:r w:rsidR="00F24908">
        <w:rPr>
          <w:rFonts w:ascii="Times New Roman" w:hAnsi="Times New Roman"/>
          <w:lang w:eastAsia="zh-CN"/>
        </w:rPr>
        <w:t>the</w:t>
      </w:r>
      <w:r w:rsidR="002010DC">
        <w:rPr>
          <w:rFonts w:ascii="Times New Roman" w:hAnsi="Times New Roman"/>
          <w:lang w:eastAsia="zh-CN"/>
        </w:rPr>
        <w:t xml:space="preserve"> following: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35"/>
        <w:gridCol w:w="4406"/>
        <w:gridCol w:w="2688"/>
      </w:tblGrid>
      <w:tr w:rsidR="00A3014B" w14:paraId="279A7A89" w14:textId="1DC88F45" w:rsidTr="00A3014B">
        <w:tc>
          <w:tcPr>
            <w:tcW w:w="2535" w:type="dxa"/>
          </w:tcPr>
          <w:p w14:paraId="307A66A9" w14:textId="59D61EDD" w:rsidR="00A3014B" w:rsidRPr="002C47FF" w:rsidRDefault="00A3014B" w:rsidP="005D7620">
            <w:pPr>
              <w:pStyle w:val="CRCoverPage"/>
              <w:rPr>
                <w:rFonts w:eastAsia="等线"/>
                <w:b/>
                <w:bCs/>
                <w:noProof/>
                <w:lang w:eastAsia="zh-CN"/>
              </w:rPr>
            </w:pPr>
            <w:r w:rsidRPr="002C47FF">
              <w:rPr>
                <w:rFonts w:eastAsia="等线" w:hint="eastAsia"/>
                <w:b/>
                <w:bCs/>
                <w:noProof/>
                <w:lang w:eastAsia="zh-CN"/>
              </w:rPr>
              <w:t>R</w:t>
            </w:r>
            <w:r w:rsidRPr="002C47FF">
              <w:rPr>
                <w:rFonts w:eastAsia="等线"/>
                <w:b/>
                <w:bCs/>
                <w:noProof/>
                <w:lang w:eastAsia="zh-CN"/>
              </w:rPr>
              <w:t xml:space="preserve">equired services by Application requirements </w:t>
            </w:r>
          </w:p>
        </w:tc>
        <w:tc>
          <w:tcPr>
            <w:tcW w:w="4406" w:type="dxa"/>
          </w:tcPr>
          <w:p w14:paraId="62C12AF9" w14:textId="3B191F24" w:rsidR="00A3014B" w:rsidRPr="001731B0" w:rsidRDefault="00A3014B" w:rsidP="005D7620">
            <w:pPr>
              <w:pStyle w:val="CRCoverPage"/>
              <w:rPr>
                <w:rFonts w:eastAsia="等线"/>
                <w:b/>
                <w:bCs/>
                <w:noProof/>
                <w:lang w:eastAsia="zh-CN"/>
              </w:rPr>
            </w:pPr>
            <w:r w:rsidRPr="001731B0">
              <w:rPr>
                <w:rFonts w:eastAsia="等线" w:hint="eastAsia"/>
                <w:b/>
                <w:bCs/>
                <w:noProof/>
                <w:lang w:eastAsia="zh-CN"/>
              </w:rPr>
              <w:t>A</w:t>
            </w:r>
            <w:r w:rsidRPr="001731B0">
              <w:rPr>
                <w:rFonts w:eastAsia="等线"/>
                <w:b/>
                <w:bCs/>
                <w:noProof/>
                <w:lang w:eastAsia="zh-CN"/>
              </w:rPr>
              <w:t xml:space="preserve">PI(s) available </w:t>
            </w:r>
          </w:p>
        </w:tc>
        <w:tc>
          <w:tcPr>
            <w:tcW w:w="2688" w:type="dxa"/>
          </w:tcPr>
          <w:p w14:paraId="322D0A0E" w14:textId="3B5A3929" w:rsidR="00A3014B" w:rsidRPr="001731B0" w:rsidRDefault="00A3014B" w:rsidP="005D7620">
            <w:pPr>
              <w:pStyle w:val="CRCoverPage"/>
              <w:rPr>
                <w:rFonts w:eastAsia="等线"/>
                <w:b/>
                <w:bCs/>
                <w:noProof/>
                <w:lang w:eastAsia="zh-CN"/>
              </w:rPr>
            </w:pPr>
            <w:r>
              <w:rPr>
                <w:rFonts w:eastAsia="等线" w:hint="eastAsia"/>
                <w:b/>
                <w:bCs/>
                <w:noProof/>
                <w:lang w:eastAsia="zh-CN"/>
              </w:rPr>
              <w:t>N</w:t>
            </w:r>
            <w:r>
              <w:rPr>
                <w:rFonts w:eastAsia="等线"/>
                <w:b/>
                <w:bCs/>
                <w:noProof/>
                <w:lang w:eastAsia="zh-CN"/>
              </w:rPr>
              <w:t>OTES</w:t>
            </w:r>
          </w:p>
        </w:tc>
      </w:tr>
      <w:tr w:rsidR="00A3014B" w:rsidRPr="002010DC" w14:paraId="06143FB0" w14:textId="04E79993" w:rsidTr="00A3014B">
        <w:tc>
          <w:tcPr>
            <w:tcW w:w="2535" w:type="dxa"/>
          </w:tcPr>
          <w:p w14:paraId="6C5B98B5" w14:textId="7E733791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a.1</w:t>
            </w:r>
          </w:p>
        </w:tc>
        <w:tc>
          <w:tcPr>
            <w:tcW w:w="4406" w:type="dxa"/>
          </w:tcPr>
          <w:p w14:paraId="10FE47C6" w14:textId="36FD646F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2010DC">
              <w:rPr>
                <w:rFonts w:eastAsia="等线" w:hint="eastAsia"/>
                <w:noProof/>
                <w:sz w:val="18"/>
                <w:szCs w:val="18"/>
                <w:lang w:eastAsia="zh-CN"/>
              </w:rPr>
              <w:t>S</w:t>
            </w: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olution 5</w:t>
            </w:r>
          </w:p>
        </w:tc>
        <w:tc>
          <w:tcPr>
            <w:tcW w:w="2688" w:type="dxa"/>
          </w:tcPr>
          <w:p w14:paraId="43FB51C0" w14:textId="4FF0D698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:rsidRPr="002010DC" w14:paraId="32144938" w14:textId="1B7C192E" w:rsidTr="00A3014B">
        <w:tc>
          <w:tcPr>
            <w:tcW w:w="2535" w:type="dxa"/>
          </w:tcPr>
          <w:p w14:paraId="51DC04B9" w14:textId="0C796559" w:rsidR="00A3014B" w:rsidRPr="002010DC" w:rsidRDefault="00A3014B" w:rsidP="001731B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a.2</w:t>
            </w:r>
          </w:p>
        </w:tc>
        <w:tc>
          <w:tcPr>
            <w:tcW w:w="4406" w:type="dxa"/>
          </w:tcPr>
          <w:p w14:paraId="00AE197C" w14:textId="324EBD8B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Sdd_RegularTransmission in 3GPP TS 23.433</w:t>
            </w:r>
          </w:p>
        </w:tc>
        <w:tc>
          <w:tcPr>
            <w:tcW w:w="2688" w:type="dxa"/>
          </w:tcPr>
          <w:p w14:paraId="02DEB8CE" w14:textId="190F2963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A</w:t>
            </w:r>
            <w:r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PIs name may cause misleading </w:t>
            </w:r>
          </w:p>
        </w:tc>
      </w:tr>
      <w:tr w:rsidR="00A3014B" w14:paraId="1B061462" w14:textId="35646811" w:rsidTr="00A3014B">
        <w:tc>
          <w:tcPr>
            <w:tcW w:w="2535" w:type="dxa"/>
          </w:tcPr>
          <w:p w14:paraId="4F49B266" w14:textId="410E7AF4" w:rsidR="00A3014B" w:rsidRDefault="00A3014B" w:rsidP="005D7620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.1</w:t>
            </w:r>
          </w:p>
        </w:tc>
        <w:tc>
          <w:tcPr>
            <w:tcW w:w="4406" w:type="dxa"/>
          </w:tcPr>
          <w:p w14:paraId="594DDC37" w14:textId="15F3648D" w:rsidR="00A3014B" w:rsidRDefault="00A3014B" w:rsidP="005D7620">
            <w:pPr>
              <w:pStyle w:val="CRCoverPage"/>
              <w:rPr>
                <w:rFonts w:eastAsia="等线"/>
                <w:noProof/>
              </w:rPr>
            </w:pP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Sdd_URLLC</w:t>
            </w:r>
            <w:r w:rsidRPr="002010DC">
              <w:rPr>
                <w:rFonts w:eastAsia="等线" w:hint="eastAsia"/>
                <w:noProof/>
                <w:sz w:val="18"/>
                <w:szCs w:val="18"/>
                <w:lang w:eastAsia="zh-CN"/>
              </w:rPr>
              <w:t>XX</w:t>
            </w: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in 3GPP TS 23.433</w:t>
            </w:r>
          </w:p>
        </w:tc>
        <w:tc>
          <w:tcPr>
            <w:tcW w:w="2688" w:type="dxa"/>
          </w:tcPr>
          <w:p w14:paraId="67F9149D" w14:textId="42747B17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14:paraId="32BFA9E1" w14:textId="5998C3F8" w:rsidTr="00A3014B">
        <w:tc>
          <w:tcPr>
            <w:tcW w:w="2535" w:type="dxa"/>
          </w:tcPr>
          <w:p w14:paraId="05CD9D54" w14:textId="7D673CCE" w:rsidR="00A3014B" w:rsidRDefault="00A3014B" w:rsidP="005D7620">
            <w:pPr>
              <w:pStyle w:val="CRCoverPage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.2</w:t>
            </w:r>
          </w:p>
        </w:tc>
        <w:tc>
          <w:tcPr>
            <w:tcW w:w="4406" w:type="dxa"/>
          </w:tcPr>
          <w:p w14:paraId="3C195431" w14:textId="08EA9DC2" w:rsidR="00A3014B" w:rsidRPr="00A3014B" w:rsidRDefault="00A3014B" w:rsidP="005D7620">
            <w:pPr>
              <w:pStyle w:val="CRCoverPage"/>
              <w:rPr>
                <w:rFonts w:eastAsia="等线"/>
                <w:b/>
                <w:bCs/>
                <w:noProof/>
                <w:lang w:eastAsia="zh-CN"/>
              </w:rPr>
            </w:pPr>
            <w:r w:rsidRPr="00A3014B">
              <w:rPr>
                <w:rFonts w:eastAsia="等线"/>
                <w:b/>
                <w:bCs/>
                <w:noProof/>
                <w:lang w:eastAsia="zh-CN"/>
              </w:rPr>
              <w:t>Not yet</w:t>
            </w:r>
          </w:p>
        </w:tc>
        <w:tc>
          <w:tcPr>
            <w:tcW w:w="2688" w:type="dxa"/>
          </w:tcPr>
          <w:p w14:paraId="54A2E160" w14:textId="02B6152C" w:rsidR="00A3014B" w:rsidRDefault="00A3014B" w:rsidP="005D7620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14:paraId="7A32B7F7" w14:textId="07AD0961" w:rsidTr="00A3014B">
        <w:tc>
          <w:tcPr>
            <w:tcW w:w="2535" w:type="dxa"/>
          </w:tcPr>
          <w:p w14:paraId="7DE4DA8D" w14:textId="2A0E9990" w:rsidR="00A3014B" w:rsidRDefault="00A3014B" w:rsidP="002010DC">
            <w:pPr>
              <w:pStyle w:val="CRCoverPage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.3</w:t>
            </w:r>
          </w:p>
        </w:tc>
        <w:tc>
          <w:tcPr>
            <w:tcW w:w="4406" w:type="dxa"/>
          </w:tcPr>
          <w:p w14:paraId="4FA14DCE" w14:textId="05B198B4" w:rsidR="00A3014B" w:rsidRPr="00A3014B" w:rsidRDefault="00A3014B" w:rsidP="002010DC">
            <w:pPr>
              <w:pStyle w:val="CRCoverPage"/>
              <w:rPr>
                <w:rFonts w:eastAsia="等线"/>
                <w:b/>
                <w:bCs/>
                <w:noProof/>
              </w:rPr>
            </w:pPr>
            <w:r w:rsidRPr="00A3014B">
              <w:rPr>
                <w:rFonts w:eastAsia="等线"/>
                <w:b/>
                <w:bCs/>
                <w:noProof/>
                <w:lang w:eastAsia="zh-CN"/>
              </w:rPr>
              <w:t>Not yet</w:t>
            </w:r>
          </w:p>
        </w:tc>
        <w:tc>
          <w:tcPr>
            <w:tcW w:w="2688" w:type="dxa"/>
          </w:tcPr>
          <w:p w14:paraId="144D7820" w14:textId="320579A3" w:rsidR="00A3014B" w:rsidRDefault="00A3014B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14:paraId="5D835161" w14:textId="7B062BB4" w:rsidTr="00A3014B">
        <w:tc>
          <w:tcPr>
            <w:tcW w:w="2535" w:type="dxa"/>
          </w:tcPr>
          <w:p w14:paraId="75BF3595" w14:textId="6754EC81" w:rsidR="00A3014B" w:rsidRDefault="00A3014B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.4</w:t>
            </w:r>
          </w:p>
        </w:tc>
        <w:tc>
          <w:tcPr>
            <w:tcW w:w="4406" w:type="dxa"/>
          </w:tcPr>
          <w:p w14:paraId="4377945B" w14:textId="25C2408B" w:rsidR="00A3014B" w:rsidRDefault="00A3014B" w:rsidP="002010DC">
            <w:pPr>
              <w:pStyle w:val="CRCoverPage"/>
              <w:rPr>
                <w:rFonts w:eastAsia="等线"/>
                <w:noProof/>
              </w:rPr>
            </w:pPr>
            <w:r w:rsidRPr="002C47FF">
              <w:rPr>
                <w:rFonts w:ascii="Times New Roman" w:hAnsi="Times New Roman"/>
                <w:lang w:eastAsia="zh-CN"/>
              </w:rPr>
              <w:t>Sdd_BDT_X in 3GPP TS 23.433</w:t>
            </w:r>
          </w:p>
        </w:tc>
        <w:tc>
          <w:tcPr>
            <w:tcW w:w="2688" w:type="dxa"/>
          </w:tcPr>
          <w:p w14:paraId="36C78E8E" w14:textId="3D5E2B9A" w:rsidR="00A3014B" w:rsidRPr="002C47FF" w:rsidRDefault="00A3014B" w:rsidP="002010DC">
            <w:pPr>
              <w:pStyle w:val="CRCoverPage"/>
              <w:rPr>
                <w:rFonts w:ascii="Times New Roman" w:hAnsi="Times New Roman"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14:paraId="63DF11E9" w14:textId="20B4A24C" w:rsidTr="00A3014B">
        <w:tc>
          <w:tcPr>
            <w:tcW w:w="2535" w:type="dxa"/>
          </w:tcPr>
          <w:p w14:paraId="0A22EDDF" w14:textId="464B4575" w:rsidR="00A3014B" w:rsidRDefault="00A3014B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.5</w:t>
            </w:r>
          </w:p>
        </w:tc>
        <w:tc>
          <w:tcPr>
            <w:tcW w:w="4406" w:type="dxa"/>
          </w:tcPr>
          <w:p w14:paraId="790C31CA" w14:textId="6685F42D" w:rsidR="00A3014B" w:rsidRPr="00A3014B" w:rsidRDefault="00A3014B" w:rsidP="002010DC">
            <w:pPr>
              <w:pStyle w:val="CRCoverPage"/>
              <w:rPr>
                <w:rFonts w:ascii="Times New Roman" w:hAnsi="Times New Roman"/>
                <w:b/>
                <w:bCs/>
                <w:lang w:eastAsia="zh-CN"/>
              </w:rPr>
            </w:pPr>
            <w:r w:rsidRPr="00A3014B">
              <w:rPr>
                <w:rFonts w:eastAsia="等线"/>
                <w:b/>
                <w:bCs/>
                <w:noProof/>
                <w:lang w:eastAsia="zh-CN"/>
              </w:rPr>
              <w:t>Not yet</w:t>
            </w:r>
          </w:p>
        </w:tc>
        <w:tc>
          <w:tcPr>
            <w:tcW w:w="2688" w:type="dxa"/>
          </w:tcPr>
          <w:p w14:paraId="4CC306BD" w14:textId="721806A0" w:rsidR="00A3014B" w:rsidRDefault="00277D8F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S</w:t>
            </w:r>
            <w:r>
              <w:rPr>
                <w:rFonts w:eastAsia="等线"/>
                <w:noProof/>
                <w:sz w:val="18"/>
                <w:szCs w:val="18"/>
                <w:lang w:eastAsia="zh-CN"/>
              </w:rPr>
              <w:t>EALDD capability for Low power is not supported yet and should be added within Rel20</w:t>
            </w:r>
          </w:p>
        </w:tc>
      </w:tr>
      <w:tr w:rsidR="00A3014B" w14:paraId="3AB07A3C" w14:textId="70E66549" w:rsidTr="00A3014B">
        <w:tc>
          <w:tcPr>
            <w:tcW w:w="2535" w:type="dxa"/>
          </w:tcPr>
          <w:p w14:paraId="288DCAA3" w14:textId="353E2E34" w:rsidR="00A3014B" w:rsidRDefault="00A3014B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.6</w:t>
            </w:r>
          </w:p>
        </w:tc>
        <w:tc>
          <w:tcPr>
            <w:tcW w:w="4406" w:type="dxa"/>
          </w:tcPr>
          <w:p w14:paraId="62A3A2FC" w14:textId="5BA35856" w:rsidR="00A3014B" w:rsidRPr="002C47FF" w:rsidRDefault="00A3014B" w:rsidP="002010DC">
            <w:pPr>
              <w:pStyle w:val="CRCoverPage"/>
              <w:rPr>
                <w:rFonts w:ascii="Times New Roman" w:hAnsi="Times New Roman"/>
                <w:lang w:eastAsia="zh-CN"/>
              </w:rPr>
            </w:pPr>
            <w:r w:rsidRPr="0008435D">
              <w:t>Sdd_XRTransmission</w:t>
            </w:r>
          </w:p>
        </w:tc>
        <w:tc>
          <w:tcPr>
            <w:tcW w:w="2688" w:type="dxa"/>
          </w:tcPr>
          <w:p w14:paraId="51C89F8C" w14:textId="089C55D2" w:rsidR="00A3014B" w:rsidRPr="0008435D" w:rsidRDefault="00A3014B" w:rsidP="002010DC">
            <w:pPr>
              <w:pStyle w:val="CRCoverPage"/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A</w:t>
            </w:r>
            <w:r>
              <w:rPr>
                <w:rFonts w:eastAsia="等线"/>
                <w:noProof/>
                <w:sz w:val="18"/>
                <w:szCs w:val="18"/>
                <w:lang w:eastAsia="zh-CN"/>
              </w:rPr>
              <w:t>PIs name may cause misleading</w:t>
            </w:r>
          </w:p>
        </w:tc>
      </w:tr>
    </w:tbl>
    <w:p w14:paraId="71C36051" w14:textId="0E89940B" w:rsidR="001B3B8C" w:rsidRDefault="001B3B8C" w:rsidP="005D7620">
      <w:pPr>
        <w:pStyle w:val="CRCoverPage"/>
        <w:rPr>
          <w:rFonts w:eastAsia="等线"/>
          <w:noProof/>
        </w:rPr>
      </w:pPr>
    </w:p>
    <w:p w14:paraId="4F01299C" w14:textId="7AA627AD" w:rsidR="002C47FF" w:rsidRDefault="002C47FF" w:rsidP="005D7620">
      <w:pPr>
        <w:pStyle w:val="CRCoverPage"/>
        <w:rPr>
          <w:rFonts w:eastAsia="等线"/>
          <w:noProof/>
        </w:rPr>
      </w:pPr>
    </w:p>
    <w:p w14:paraId="5ED8469B" w14:textId="2E4926FC" w:rsidR="005D7620" w:rsidRDefault="005D7620" w:rsidP="005D762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contribution is to add the missing APIs to serve the above type of applications</w:t>
      </w:r>
      <w:r>
        <w:rPr>
          <w:rFonts w:ascii="Times New Roman" w:hAnsi="Times New Roman" w:hint="eastAsia"/>
          <w:lang w:eastAsia="zh-CN"/>
        </w:rPr>
        <w:t>.</w:t>
      </w:r>
    </w:p>
    <w:p w14:paraId="46238945" w14:textId="2A199302" w:rsidR="006B4451" w:rsidRPr="006B4451" w:rsidRDefault="006B4451" w:rsidP="006B4451">
      <w:pPr>
        <w:pStyle w:val="CRCoverPage"/>
        <w:rPr>
          <w:rFonts w:ascii="Times New Roman" w:hAnsi="Times New Roman"/>
          <w:lang w:eastAsia="zh-CN"/>
        </w:rPr>
      </w:pP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ED08FB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F5FED">
        <w:rPr>
          <w:noProof/>
          <w:lang w:val="en-US"/>
        </w:rPr>
        <w:t>two alternatives</w:t>
      </w:r>
      <w:r w:rsidRPr="00D658A3">
        <w:rPr>
          <w:noProof/>
          <w:lang w:val="en-US"/>
        </w:rPr>
        <w:t xml:space="preserve">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</w:t>
      </w:r>
      <w:r w:rsidR="00EA7E35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  <w:r w:rsidR="00F77036">
        <w:rPr>
          <w:noProof/>
          <w:lang w:val="en-US"/>
        </w:rPr>
        <w:t>.</w:t>
      </w:r>
    </w:p>
    <w:p w14:paraId="27F1B483" w14:textId="77777777" w:rsidR="008446D2" w:rsidRPr="008A5E86" w:rsidRDefault="008446D2" w:rsidP="008446D2">
      <w:pPr>
        <w:rPr>
          <w:noProof/>
          <w:lang w:val="en-US"/>
        </w:rPr>
      </w:pPr>
    </w:p>
    <w:p w14:paraId="7EA6BC0F" w14:textId="77777777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35DA50" w14:textId="06A73D70" w:rsidR="00536172" w:rsidRPr="00F96CF7" w:rsidRDefault="005859D3" w:rsidP="00277D8F">
      <w:pPr>
        <w:pStyle w:val="6"/>
        <w:numPr>
          <w:ilvl w:val="5"/>
          <w:numId w:val="13"/>
        </w:numPr>
        <w:rPr>
          <w:ins w:id="0" w:author="Yangyanmei" w:date="2025-03-29T10:58:00Z"/>
        </w:rPr>
      </w:pPr>
      <w:ins w:id="1" w:author="Yangyanmei" w:date="2025-03-25T21:54:00Z">
        <w:r>
          <w:t>SEALDD enabled</w:t>
        </w:r>
      </w:ins>
      <w:r w:rsidR="00A3014B" w:rsidRPr="00A3014B">
        <w:t xml:space="preserve"> </w:t>
      </w:r>
      <w:ins w:id="2" w:author="Yangyanmei" w:date="2025-03-29T10:23:00Z">
        <w:r w:rsidR="00A3014B" w:rsidRPr="00A3014B">
          <w:t xml:space="preserve">High data rate </w:t>
        </w:r>
      </w:ins>
      <w:ins w:id="3" w:author="Yangyanmei" w:date="2025-03-29T11:26:00Z">
        <w:r w:rsidR="00277D8F">
          <w:t xml:space="preserve">&amp; </w:t>
        </w:r>
      </w:ins>
      <w:ins w:id="4" w:author="Yangyanmei" w:date="2025-03-29T10:23:00Z">
        <w:r w:rsidR="00A3014B" w:rsidRPr="00A3014B">
          <w:rPr>
            <w:rFonts w:hint="eastAsia"/>
          </w:rPr>
          <w:t>low</w:t>
        </w:r>
        <w:r w:rsidR="00A3014B" w:rsidRPr="00A3014B">
          <w:t xml:space="preserve"> </w:t>
        </w:r>
        <w:r w:rsidR="00A3014B" w:rsidRPr="00A3014B">
          <w:rPr>
            <w:rFonts w:hint="eastAsia"/>
          </w:rPr>
          <w:t>latency</w:t>
        </w:r>
      </w:ins>
      <w:r w:rsidR="00EA7E35">
        <w:t xml:space="preserve"> </w:t>
      </w:r>
      <w:ins w:id="5" w:author="Yangyanmei" w:date="2025-03-29T11:26:00Z">
        <w:r w:rsidR="00277D8F">
          <w:t>(HRLC)</w:t>
        </w:r>
      </w:ins>
    </w:p>
    <w:p w14:paraId="173FEE26" w14:textId="5FED0E12" w:rsidR="00536172" w:rsidRDefault="00536172" w:rsidP="005859D3">
      <w:pPr>
        <w:rPr>
          <w:ins w:id="6" w:author="Yangyanmei" w:date="2025-03-29T11:12:00Z"/>
        </w:rPr>
      </w:pPr>
      <w:bookmarkStart w:id="7" w:name="_Toc117364424"/>
      <w:bookmarkStart w:id="8" w:name="_Toc133484062"/>
      <w:bookmarkStart w:id="9" w:name="_Toc193839482"/>
      <w:ins w:id="10" w:author="Yangyanmei" w:date="2025-03-29T10:58:00Z">
        <w:r>
          <w:rPr>
            <w:rFonts w:hint="eastAsia"/>
            <w:lang w:eastAsia="zh-CN"/>
          </w:rPr>
          <w:t>The</w:t>
        </w:r>
        <w:r>
          <w:t xml:space="preserve"> </w:t>
        </w:r>
        <w:r w:rsidRPr="00D92578">
          <w:t xml:space="preserve">SEALDD enabled </w:t>
        </w:r>
        <w:r>
          <w:t xml:space="preserve">regular data </w:t>
        </w:r>
        <w:r w:rsidRPr="00D92578">
          <w:t>transmission</w:t>
        </w:r>
      </w:ins>
      <w:ins w:id="11" w:author="Yangyanmei" w:date="2025-03-29T11:00:00Z">
        <w:r>
          <w:t xml:space="preserve"> </w:t>
        </w:r>
      </w:ins>
      <w:ins w:id="12" w:author="Yangyanmei" w:date="2025-03-29T10:59:00Z">
        <w:r>
          <w:rPr>
            <w:rFonts w:hint="eastAsia"/>
            <w:lang w:eastAsia="zh-CN"/>
          </w:rPr>
          <w:t>defined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clause</w:t>
        </w:r>
        <w:r>
          <w:t xml:space="preserve"> </w:t>
        </w:r>
      </w:ins>
      <w:ins w:id="13" w:author="Yangyanmei" w:date="2025-03-29T10:58:00Z">
        <w:r>
          <w:t>9.2.2.2</w:t>
        </w:r>
        <w:r>
          <w:tab/>
        </w:r>
      </w:ins>
      <w:ins w:id="14" w:author="Yangyanmei" w:date="2025-03-29T10:59:00Z">
        <w:r>
          <w:rPr>
            <w:rFonts w:hint="eastAsia"/>
            <w:lang w:eastAsia="zh-CN"/>
          </w:rPr>
          <w:t>of</w:t>
        </w:r>
        <w:r>
          <w:t xml:space="preserve"> 3</w:t>
        </w:r>
        <w:r>
          <w:rPr>
            <w:rFonts w:hint="eastAsia"/>
            <w:lang w:eastAsia="zh-CN"/>
          </w:rPr>
          <w:t>GPP</w:t>
        </w:r>
        <w:r>
          <w:t xml:space="preserve">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</w:t>
        </w:r>
        <w:r>
          <w:t>23.433</w:t>
        </w:r>
      </w:ins>
      <w:ins w:id="15" w:author="Yangyanmei" w:date="2025-03-31T21:23:00Z">
        <w:r w:rsidR="00F24908">
          <w:t>[2]</w:t>
        </w:r>
      </w:ins>
      <w:ins w:id="16" w:author="Yangyanmei" w:date="2025-03-29T10:59:00Z">
        <w:r>
          <w:t xml:space="preserve"> can be used </w:t>
        </w:r>
      </w:ins>
      <w:ins w:id="17" w:author="Yangyanmei" w:date="2025-03-29T11:00:00Z">
        <w:r>
          <w:t>with the following changes:</w:t>
        </w:r>
      </w:ins>
    </w:p>
    <w:p w14:paraId="3BD2746E" w14:textId="3D3F045A" w:rsidR="007536AE" w:rsidRDefault="007536AE" w:rsidP="00F24908">
      <w:pPr>
        <w:pStyle w:val="af2"/>
        <w:numPr>
          <w:ilvl w:val="0"/>
          <w:numId w:val="12"/>
        </w:numPr>
        <w:ind w:firstLineChars="0"/>
        <w:rPr>
          <w:ins w:id="18" w:author="Yangyanmei" w:date="2025-03-29T11:15:00Z"/>
        </w:rPr>
      </w:pPr>
      <w:ins w:id="19" w:author="Yangyanmei" w:date="2025-03-29T11:12:00Z">
        <w:r>
          <w:t xml:space="preserve">The </w:t>
        </w:r>
      </w:ins>
      <w:ins w:id="20" w:author="Yangyanmei" w:date="2025-03-29T11:14:00Z">
        <w:r>
          <w:t xml:space="preserve">term </w:t>
        </w:r>
      </w:ins>
      <w:proofErr w:type="spellStart"/>
      <w:ins w:id="21" w:author="Yangyanmei" w:date="2025-03-29T11:13:00Z">
        <w:r w:rsidRPr="00026579">
          <w:t>Sdd_</w:t>
        </w:r>
        <w:r>
          <w:t>Regular</w:t>
        </w:r>
        <w:r w:rsidRPr="00026579">
          <w:t>Transmission</w:t>
        </w:r>
      </w:ins>
      <w:proofErr w:type="spellEnd"/>
      <w:ins w:id="22" w:author="Yangyanmei" w:date="2025-03-29T11:14:00Z">
        <w:r>
          <w:t xml:space="preserve"> </w:t>
        </w:r>
      </w:ins>
      <w:ins w:id="23" w:author="Yangyanmei" w:date="2025-03-29T11:13:00Z">
        <w:r>
          <w:t xml:space="preserve">is changed to </w:t>
        </w:r>
        <w:r w:rsidRPr="00026579">
          <w:t>Sdd_</w:t>
        </w:r>
        <w:r>
          <w:t>HRLC</w:t>
        </w:r>
        <w:r w:rsidRPr="00026579">
          <w:t>Transmission</w:t>
        </w:r>
      </w:ins>
      <w:ins w:id="24" w:author="Yangyanmei" w:date="2025-03-29T11:15:00Z">
        <w:r>
          <w:t>.</w:t>
        </w:r>
      </w:ins>
    </w:p>
    <w:p w14:paraId="42B46A53" w14:textId="59E352AC" w:rsidR="007536AE" w:rsidRDefault="007536AE" w:rsidP="00F24908">
      <w:pPr>
        <w:pStyle w:val="af2"/>
        <w:numPr>
          <w:ilvl w:val="0"/>
          <w:numId w:val="12"/>
        </w:numPr>
        <w:ind w:firstLineChars="0"/>
        <w:rPr>
          <w:ins w:id="25" w:author="Yangyanmei" w:date="2025-03-29T11:01:00Z"/>
        </w:rPr>
      </w:pPr>
      <w:ins w:id="26" w:author="Yangyanmei" w:date="2025-03-29T11:15:00Z">
        <w:r w:rsidRPr="007536AE">
          <w:t>The QoS information for the application traffic</w:t>
        </w:r>
      </w:ins>
      <w:ins w:id="27" w:author="Yangyanmei" w:date="2025-03-29T11:16:00Z">
        <w:r w:rsidRPr="007536AE">
          <w:t xml:space="preserve"> in step 1 of 9.2.</w:t>
        </w:r>
      </w:ins>
      <w:ins w:id="28" w:author="Yangyanmei" w:date="2025-03-29T11:25:00Z">
        <w:r w:rsidR="00277D8F">
          <w:t>3</w:t>
        </w:r>
      </w:ins>
      <w:ins w:id="29" w:author="Yangyanmei" w:date="2025-03-29T11:16:00Z">
        <w:r w:rsidRPr="007536AE">
          <w:t>.</w:t>
        </w:r>
      </w:ins>
      <w:ins w:id="30" w:author="Yangyanmei" w:date="2025-03-29T11:25:00Z">
        <w:r w:rsidR="00277D8F">
          <w:t>1 and 9.3.3.3</w:t>
        </w:r>
      </w:ins>
      <w:ins w:id="31" w:author="Yangyanmei" w:date="2025-03-29T11:16:00Z">
        <w:r w:rsidRPr="007536AE">
          <w:t xml:space="preserve"> </w:t>
        </w:r>
      </w:ins>
      <w:ins w:id="32" w:author="Yangyanmei" w:date="2025-03-29T11:17:00Z">
        <w:r w:rsidRPr="007536AE">
          <w:t>should restricted to indicate</w:t>
        </w:r>
      </w:ins>
      <w:ins w:id="33" w:author="Yangyanmei" w:date="2025-03-29T11:15:00Z">
        <w:r w:rsidRPr="007536AE">
          <w:t xml:space="preserve"> required data rate</w:t>
        </w:r>
      </w:ins>
      <w:r w:rsidR="00F24908">
        <w:t xml:space="preserve"> </w:t>
      </w:r>
      <w:ins w:id="34" w:author="Yangyanmei" w:date="2025-03-29T11:15:00Z">
        <w:r w:rsidRPr="007536AE">
          <w:t>&amp;</w:t>
        </w:r>
      </w:ins>
      <w:r w:rsidR="00F24908">
        <w:t xml:space="preserve"> </w:t>
      </w:r>
      <w:ins w:id="35" w:author="Yangyanmei" w:date="2025-03-29T11:15:00Z">
        <w:r w:rsidRPr="007536AE">
          <w:t>latency.</w:t>
        </w:r>
        <w:r w:rsidRPr="00277D8F">
          <w:t xml:space="preserve"> </w:t>
        </w:r>
      </w:ins>
    </w:p>
    <w:bookmarkEnd w:id="7"/>
    <w:bookmarkEnd w:id="8"/>
    <w:bookmarkEnd w:id="9"/>
    <w:p w14:paraId="051A3FB6" w14:textId="740E23BC" w:rsidR="005859D3" w:rsidRDefault="005859D3" w:rsidP="005859D3">
      <w:pPr>
        <w:pStyle w:val="6"/>
        <w:rPr>
          <w:ins w:id="36" w:author="Yangyanmei" w:date="2025-03-25T21:56:00Z"/>
          <w:rFonts w:ascii="Times New Roman" w:hAnsi="Times New Roman"/>
          <w:lang w:eastAsia="zh-CN"/>
        </w:rPr>
      </w:pPr>
      <w:ins w:id="37" w:author="Yangyanmei" w:date="2025-03-25T21:54:00Z">
        <w:r>
          <w:t>8.1.1.1.3.</w:t>
        </w:r>
      </w:ins>
      <w:ins w:id="38" w:author="Yangyanmei" w:date="2025-03-25T21:56:00Z">
        <w:r>
          <w:t>3</w:t>
        </w:r>
      </w:ins>
      <w:ins w:id="39" w:author="Yangyanmei" w:date="2025-03-25T21:54:00Z">
        <w:r>
          <w:tab/>
          <w:t xml:space="preserve">SEALDD enabled </w:t>
        </w:r>
      </w:ins>
      <w:ins w:id="40" w:author="Yangyanmei" w:date="2025-03-25T21:55:00Z">
        <w:r>
          <w:t>application data transmission</w:t>
        </w:r>
        <w:r w:rsidRPr="005859D3"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 xml:space="preserve">for Low latency </w:t>
        </w:r>
      </w:ins>
      <w:ins w:id="41" w:author="Yangyanmei" w:date="2025-03-29T11:27:00Z">
        <w:r w:rsidR="00277D8F">
          <w:rPr>
            <w:rFonts w:ascii="Times New Roman" w:hAnsi="Times New Roman"/>
            <w:lang w:eastAsia="zh-CN"/>
          </w:rPr>
          <w:t>(LC)</w:t>
        </w:r>
      </w:ins>
    </w:p>
    <w:p w14:paraId="367DB62B" w14:textId="4F0817AB" w:rsidR="00277D8F" w:rsidRDefault="00277D8F" w:rsidP="00277D8F">
      <w:pPr>
        <w:rPr>
          <w:ins w:id="42" w:author="Yangyanmei" w:date="2025-03-29T11:26:00Z"/>
        </w:rPr>
      </w:pPr>
      <w:ins w:id="43" w:author="Yangyanmei" w:date="2025-03-29T11:26:00Z">
        <w:r>
          <w:rPr>
            <w:rFonts w:hint="eastAsia"/>
            <w:lang w:eastAsia="zh-CN"/>
          </w:rPr>
          <w:t>The</w:t>
        </w:r>
        <w:r>
          <w:t xml:space="preserve"> </w:t>
        </w:r>
        <w:r w:rsidRPr="00D92578">
          <w:t xml:space="preserve">SEALDD enabled </w:t>
        </w:r>
        <w:r>
          <w:t xml:space="preserve">regular data </w:t>
        </w:r>
        <w:r w:rsidRPr="00D92578">
          <w:t>transmission</w:t>
        </w:r>
        <w:r>
          <w:t xml:space="preserve"> </w:t>
        </w:r>
        <w:r>
          <w:rPr>
            <w:rFonts w:hint="eastAsia"/>
            <w:lang w:eastAsia="zh-CN"/>
          </w:rPr>
          <w:t>defined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clause</w:t>
        </w:r>
        <w:r>
          <w:t xml:space="preserve"> 9.2.2.2</w:t>
        </w:r>
        <w:r>
          <w:tab/>
        </w:r>
        <w:r>
          <w:rPr>
            <w:rFonts w:hint="eastAsia"/>
            <w:lang w:eastAsia="zh-CN"/>
          </w:rPr>
          <w:t>of</w:t>
        </w:r>
        <w:r>
          <w:t xml:space="preserve"> 3</w:t>
        </w:r>
        <w:r>
          <w:rPr>
            <w:rFonts w:hint="eastAsia"/>
            <w:lang w:eastAsia="zh-CN"/>
          </w:rPr>
          <w:t>GPP</w:t>
        </w:r>
        <w:r>
          <w:t xml:space="preserve">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</w:t>
        </w:r>
        <w:r>
          <w:t>23.433</w:t>
        </w:r>
      </w:ins>
      <w:ins w:id="44" w:author="Yangyanmei" w:date="2025-03-31T21:23:00Z">
        <w:r w:rsidR="00F24908">
          <w:t>[2]</w:t>
        </w:r>
      </w:ins>
      <w:ins w:id="45" w:author="Yangyanmei" w:date="2025-03-29T11:26:00Z">
        <w:r>
          <w:t xml:space="preserve"> can be used with the following changes:</w:t>
        </w:r>
      </w:ins>
    </w:p>
    <w:p w14:paraId="0FC25203" w14:textId="34304087" w:rsidR="00277D8F" w:rsidRDefault="00277D8F" w:rsidP="00277D8F">
      <w:pPr>
        <w:pStyle w:val="af2"/>
        <w:numPr>
          <w:ilvl w:val="0"/>
          <w:numId w:val="12"/>
        </w:numPr>
        <w:ind w:firstLineChars="0"/>
        <w:rPr>
          <w:ins w:id="46" w:author="Yangyanmei" w:date="2025-03-29T11:26:00Z"/>
        </w:rPr>
      </w:pPr>
      <w:ins w:id="47" w:author="Yangyanmei" w:date="2025-03-29T11:26:00Z">
        <w:r>
          <w:t xml:space="preserve">The term </w:t>
        </w:r>
        <w:r w:rsidRPr="00026579">
          <w:t>Sdd_</w:t>
        </w:r>
        <w:r>
          <w:t>Regular</w:t>
        </w:r>
        <w:r w:rsidRPr="00026579">
          <w:t>Transmission</w:t>
        </w:r>
        <w:r>
          <w:t xml:space="preserve"> is changed to </w:t>
        </w:r>
        <w:r w:rsidRPr="00026579">
          <w:t>Sdd_</w:t>
        </w:r>
        <w:r>
          <w:t>LC</w:t>
        </w:r>
        <w:r w:rsidRPr="00026579">
          <w:t>Transmission</w:t>
        </w:r>
        <w:r>
          <w:t>.</w:t>
        </w:r>
      </w:ins>
    </w:p>
    <w:p w14:paraId="2CD0EE05" w14:textId="5D7DD94F" w:rsidR="00277D8F" w:rsidRPr="00277D8F" w:rsidRDefault="00277D8F" w:rsidP="00277D8F">
      <w:pPr>
        <w:pStyle w:val="af2"/>
        <w:numPr>
          <w:ilvl w:val="0"/>
          <w:numId w:val="12"/>
        </w:numPr>
        <w:ind w:firstLineChars="0"/>
        <w:rPr>
          <w:ins w:id="48" w:author="Yangyanmei" w:date="2025-03-29T11:26:00Z"/>
        </w:rPr>
      </w:pPr>
      <w:ins w:id="49" w:author="Yangyanmei" w:date="2025-03-29T11:26:00Z">
        <w:r w:rsidRPr="007536AE">
          <w:t>The QoS information for the application traffic in step 1 of 9.2.</w:t>
        </w:r>
        <w:r>
          <w:t>3</w:t>
        </w:r>
        <w:r w:rsidRPr="007536AE">
          <w:t>.</w:t>
        </w:r>
        <w:r>
          <w:t>1 and 9.3.3.3</w:t>
        </w:r>
        <w:r w:rsidRPr="007536AE">
          <w:t xml:space="preserve"> should restricted to indicate required latency.</w:t>
        </w:r>
        <w:r w:rsidRPr="00277D8F">
          <w:t xml:space="preserve"> </w:t>
        </w:r>
      </w:ins>
    </w:p>
    <w:p w14:paraId="62B0F1E2" w14:textId="393C5281" w:rsidR="005859D3" w:rsidRPr="00277D8F" w:rsidRDefault="005859D3" w:rsidP="005859D3">
      <w:pPr>
        <w:rPr>
          <w:ins w:id="50" w:author="Yangyanmei" w:date="2025-03-25T21:56:00Z"/>
          <w:lang w:eastAsia="zh-CN"/>
        </w:rPr>
      </w:pPr>
    </w:p>
    <w:p w14:paraId="34B12431" w14:textId="77777777" w:rsidR="005859D3" w:rsidRPr="005859D3" w:rsidRDefault="005859D3" w:rsidP="005859D3">
      <w:pPr>
        <w:rPr>
          <w:ins w:id="51" w:author="Yangyanmei" w:date="2025-03-25T21:50:00Z"/>
          <w:lang w:eastAsia="zh-CN"/>
        </w:rPr>
      </w:pPr>
    </w:p>
    <w:p w14:paraId="1FE91E42" w14:textId="179BC3AA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2" w:author="Yangyanmei" w:date="2025-03-25T20:29:00Z"/>
          <w:rFonts w:ascii="Arial" w:hAnsi="Arial" w:cs="Arial"/>
          <w:noProof/>
          <w:color w:val="0000FF"/>
          <w:sz w:val="28"/>
          <w:szCs w:val="28"/>
        </w:rPr>
      </w:pPr>
      <w:ins w:id="53" w:author="Yangyanmei" w:date="2025-03-25T20:29:00Z">
        <w:r w:rsidRPr="00215ABA">
          <w:rPr>
            <w:rFonts w:ascii="Arial" w:hAnsi="Arial" w:cs="Arial"/>
            <w:noProof/>
            <w:color w:val="0000FF"/>
            <w:sz w:val="28"/>
            <w:szCs w:val="28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</w:rPr>
          <w:t>End of the</w:t>
        </w:r>
        <w:r w:rsidRPr="00215ABA">
          <w:rPr>
            <w:rFonts w:ascii="Arial" w:hAnsi="Arial" w:cs="Arial"/>
            <w:noProof/>
            <w:color w:val="0000FF"/>
            <w:sz w:val="28"/>
            <w:szCs w:val="28"/>
          </w:rPr>
          <w:t xml:space="preserve"> Change * * * *</w:t>
        </w:r>
      </w:ins>
    </w:p>
    <w:p w14:paraId="531384E3" w14:textId="77777777" w:rsidR="00CD2478" w:rsidRPr="008446D2" w:rsidRDefault="00CD2478" w:rsidP="00CD2478">
      <w:pPr>
        <w:pBdr>
          <w:bottom w:val="single" w:sz="12" w:space="1" w:color="auto"/>
        </w:pBdr>
        <w:rPr>
          <w:noProof/>
        </w:rPr>
      </w:pPr>
    </w:p>
    <w:sectPr w:rsidR="00CD2478" w:rsidRPr="008446D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E6311" w14:textId="77777777" w:rsidR="000E7A75" w:rsidRDefault="000E7A75">
      <w:r>
        <w:separator/>
      </w:r>
    </w:p>
  </w:endnote>
  <w:endnote w:type="continuationSeparator" w:id="0">
    <w:p w14:paraId="39435873" w14:textId="77777777" w:rsidR="000E7A75" w:rsidRDefault="000E7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3B9C4" w14:textId="77777777" w:rsidR="000E7A75" w:rsidRDefault="000E7A75">
      <w:r>
        <w:separator/>
      </w:r>
    </w:p>
  </w:footnote>
  <w:footnote w:type="continuationSeparator" w:id="0">
    <w:p w14:paraId="2DF45096" w14:textId="77777777" w:rsidR="000E7A75" w:rsidRDefault="000E7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347"/>
    <w:multiLevelType w:val="hybridMultilevel"/>
    <w:tmpl w:val="74A21030"/>
    <w:lvl w:ilvl="0" w:tplc="DF766E5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67A74DA"/>
    <w:multiLevelType w:val="multilevel"/>
    <w:tmpl w:val="4002D858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9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8" w:hanging="9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948" w:hanging="948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FE34C64"/>
    <w:multiLevelType w:val="hybridMultilevel"/>
    <w:tmpl w:val="5958EAB4"/>
    <w:lvl w:ilvl="0" w:tplc="B27258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427DD6"/>
    <w:multiLevelType w:val="hybridMultilevel"/>
    <w:tmpl w:val="ECC01F4E"/>
    <w:lvl w:ilvl="0" w:tplc="66949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5756123"/>
    <w:multiLevelType w:val="hybridMultilevel"/>
    <w:tmpl w:val="38E065B0"/>
    <w:lvl w:ilvl="0" w:tplc="045A2A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7C0F46"/>
    <w:multiLevelType w:val="hybridMultilevel"/>
    <w:tmpl w:val="3198F9A8"/>
    <w:lvl w:ilvl="0" w:tplc="C6BE0B8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5F4E7603"/>
    <w:multiLevelType w:val="hybridMultilevel"/>
    <w:tmpl w:val="A7AABAB2"/>
    <w:lvl w:ilvl="0" w:tplc="54A470A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DC65F5"/>
    <w:multiLevelType w:val="hybridMultilevel"/>
    <w:tmpl w:val="CD106248"/>
    <w:lvl w:ilvl="0" w:tplc="E1B8D2E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2"/>
  </w:num>
  <w:num w:numId="7">
    <w:abstractNumId w:val="6"/>
  </w:num>
  <w:num w:numId="8">
    <w:abstractNumId w:val="7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101"/>
    <w:rsid w:val="00022E4A"/>
    <w:rsid w:val="000237E3"/>
    <w:rsid w:val="00041001"/>
    <w:rsid w:val="00052623"/>
    <w:rsid w:val="00062A46"/>
    <w:rsid w:val="00072D44"/>
    <w:rsid w:val="00074CEF"/>
    <w:rsid w:val="00091508"/>
    <w:rsid w:val="000928D3"/>
    <w:rsid w:val="000A1C77"/>
    <w:rsid w:val="000A5BBF"/>
    <w:rsid w:val="000B6310"/>
    <w:rsid w:val="000C6598"/>
    <w:rsid w:val="000E23DA"/>
    <w:rsid w:val="000E370C"/>
    <w:rsid w:val="000E7A75"/>
    <w:rsid w:val="000F3E6A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731B0"/>
    <w:rsid w:val="00186273"/>
    <w:rsid w:val="00192701"/>
    <w:rsid w:val="001A1934"/>
    <w:rsid w:val="001A1C18"/>
    <w:rsid w:val="001A486D"/>
    <w:rsid w:val="001B3B8C"/>
    <w:rsid w:val="001D0D8B"/>
    <w:rsid w:val="001D1F82"/>
    <w:rsid w:val="001E41F3"/>
    <w:rsid w:val="001E5A1C"/>
    <w:rsid w:val="001F0441"/>
    <w:rsid w:val="002010DC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47FAF"/>
    <w:rsid w:val="00262BAD"/>
    <w:rsid w:val="002634BB"/>
    <w:rsid w:val="00275D12"/>
    <w:rsid w:val="00276283"/>
    <w:rsid w:val="00277D8F"/>
    <w:rsid w:val="00280AB5"/>
    <w:rsid w:val="00296595"/>
    <w:rsid w:val="00297FD0"/>
    <w:rsid w:val="002A1665"/>
    <w:rsid w:val="002A412E"/>
    <w:rsid w:val="002B1F0E"/>
    <w:rsid w:val="002B38EA"/>
    <w:rsid w:val="002B575B"/>
    <w:rsid w:val="002C0F55"/>
    <w:rsid w:val="002C47FF"/>
    <w:rsid w:val="002C7EBF"/>
    <w:rsid w:val="002D16C0"/>
    <w:rsid w:val="002D7CF6"/>
    <w:rsid w:val="00307245"/>
    <w:rsid w:val="003131B7"/>
    <w:rsid w:val="00313A32"/>
    <w:rsid w:val="00332BBF"/>
    <w:rsid w:val="00347CAD"/>
    <w:rsid w:val="0035086D"/>
    <w:rsid w:val="00361844"/>
    <w:rsid w:val="00364E3D"/>
    <w:rsid w:val="00370766"/>
    <w:rsid w:val="003765CD"/>
    <w:rsid w:val="00386407"/>
    <w:rsid w:val="003A32CB"/>
    <w:rsid w:val="003A6F16"/>
    <w:rsid w:val="003B4475"/>
    <w:rsid w:val="003C08DA"/>
    <w:rsid w:val="003C2B1C"/>
    <w:rsid w:val="003E037E"/>
    <w:rsid w:val="003E29EF"/>
    <w:rsid w:val="003E3765"/>
    <w:rsid w:val="003F00E8"/>
    <w:rsid w:val="00400063"/>
    <w:rsid w:val="00406BBF"/>
    <w:rsid w:val="004103EB"/>
    <w:rsid w:val="004120CD"/>
    <w:rsid w:val="00417430"/>
    <w:rsid w:val="00424B44"/>
    <w:rsid w:val="00425A80"/>
    <w:rsid w:val="004275E6"/>
    <w:rsid w:val="00436BAB"/>
    <w:rsid w:val="00442C8C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50CC"/>
    <w:rsid w:val="0049670D"/>
    <w:rsid w:val="004A1BB0"/>
    <w:rsid w:val="004A6CE2"/>
    <w:rsid w:val="004B1B3D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76FA"/>
    <w:rsid w:val="00536172"/>
    <w:rsid w:val="00537DAB"/>
    <w:rsid w:val="005660BD"/>
    <w:rsid w:val="00567FC9"/>
    <w:rsid w:val="0058406F"/>
    <w:rsid w:val="00585996"/>
    <w:rsid w:val="005859D3"/>
    <w:rsid w:val="0058703A"/>
    <w:rsid w:val="005972DE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D7620"/>
    <w:rsid w:val="005E2C44"/>
    <w:rsid w:val="005E4909"/>
    <w:rsid w:val="00600DC4"/>
    <w:rsid w:val="00603517"/>
    <w:rsid w:val="00607CA1"/>
    <w:rsid w:val="00624BBF"/>
    <w:rsid w:val="0063710F"/>
    <w:rsid w:val="006413AA"/>
    <w:rsid w:val="00642835"/>
    <w:rsid w:val="0064455C"/>
    <w:rsid w:val="0065003E"/>
    <w:rsid w:val="0065220F"/>
    <w:rsid w:val="00653BAD"/>
    <w:rsid w:val="00665EA1"/>
    <w:rsid w:val="00681DA1"/>
    <w:rsid w:val="006829A7"/>
    <w:rsid w:val="00690ED5"/>
    <w:rsid w:val="006960D0"/>
    <w:rsid w:val="006A0945"/>
    <w:rsid w:val="006A0FAB"/>
    <w:rsid w:val="006A241A"/>
    <w:rsid w:val="006A6271"/>
    <w:rsid w:val="006B4451"/>
    <w:rsid w:val="006C170D"/>
    <w:rsid w:val="006D4207"/>
    <w:rsid w:val="006E21FB"/>
    <w:rsid w:val="007010B6"/>
    <w:rsid w:val="00702E50"/>
    <w:rsid w:val="00710348"/>
    <w:rsid w:val="00712A2B"/>
    <w:rsid w:val="00713847"/>
    <w:rsid w:val="00722FA4"/>
    <w:rsid w:val="00726946"/>
    <w:rsid w:val="00732381"/>
    <w:rsid w:val="0073780F"/>
    <w:rsid w:val="007479F4"/>
    <w:rsid w:val="007536AE"/>
    <w:rsid w:val="00763916"/>
    <w:rsid w:val="00770A9F"/>
    <w:rsid w:val="007825D3"/>
    <w:rsid w:val="00790F79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CE"/>
    <w:rsid w:val="007E16D9"/>
    <w:rsid w:val="007F0814"/>
    <w:rsid w:val="007F3D9B"/>
    <w:rsid w:val="007F4FDC"/>
    <w:rsid w:val="00800104"/>
    <w:rsid w:val="00801043"/>
    <w:rsid w:val="0080691C"/>
    <w:rsid w:val="00817868"/>
    <w:rsid w:val="00832054"/>
    <w:rsid w:val="00837283"/>
    <w:rsid w:val="00842962"/>
    <w:rsid w:val="00843C3D"/>
    <w:rsid w:val="008446D2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296F"/>
    <w:rsid w:val="008A5E86"/>
    <w:rsid w:val="008A7BED"/>
    <w:rsid w:val="008B1118"/>
    <w:rsid w:val="008B3DB0"/>
    <w:rsid w:val="008B6B24"/>
    <w:rsid w:val="008C07DC"/>
    <w:rsid w:val="008C107A"/>
    <w:rsid w:val="008C1E65"/>
    <w:rsid w:val="008C2DFD"/>
    <w:rsid w:val="008D0742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36777"/>
    <w:rsid w:val="00946F9E"/>
    <w:rsid w:val="00954242"/>
    <w:rsid w:val="00957D6A"/>
    <w:rsid w:val="00980578"/>
    <w:rsid w:val="00987786"/>
    <w:rsid w:val="00992A31"/>
    <w:rsid w:val="009947C8"/>
    <w:rsid w:val="009968E6"/>
    <w:rsid w:val="009A3CCE"/>
    <w:rsid w:val="009B07F9"/>
    <w:rsid w:val="009B088B"/>
    <w:rsid w:val="009B560B"/>
    <w:rsid w:val="009C61B9"/>
    <w:rsid w:val="009E3297"/>
    <w:rsid w:val="009F1BDF"/>
    <w:rsid w:val="009F7FF6"/>
    <w:rsid w:val="00A031D3"/>
    <w:rsid w:val="00A05D9F"/>
    <w:rsid w:val="00A200DC"/>
    <w:rsid w:val="00A3014B"/>
    <w:rsid w:val="00A33D66"/>
    <w:rsid w:val="00A3669C"/>
    <w:rsid w:val="00A47E70"/>
    <w:rsid w:val="00A526CC"/>
    <w:rsid w:val="00A66B8C"/>
    <w:rsid w:val="00A72326"/>
    <w:rsid w:val="00A823B2"/>
    <w:rsid w:val="00A8322D"/>
    <w:rsid w:val="00A862B9"/>
    <w:rsid w:val="00A91F8C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4D82"/>
    <w:rsid w:val="00B35C6C"/>
    <w:rsid w:val="00B40A66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E9D"/>
    <w:rsid w:val="00BF6C5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5222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7AF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49BD"/>
    <w:rsid w:val="00DC492A"/>
    <w:rsid w:val="00DD30F3"/>
    <w:rsid w:val="00DE7885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BE7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A7E35"/>
    <w:rsid w:val="00EB000D"/>
    <w:rsid w:val="00EB4FA3"/>
    <w:rsid w:val="00EB77F5"/>
    <w:rsid w:val="00ED4616"/>
    <w:rsid w:val="00ED5B7D"/>
    <w:rsid w:val="00EE6117"/>
    <w:rsid w:val="00EE7D7C"/>
    <w:rsid w:val="00EF2CB8"/>
    <w:rsid w:val="00EF366B"/>
    <w:rsid w:val="00EF5FED"/>
    <w:rsid w:val="00EF7D89"/>
    <w:rsid w:val="00F06166"/>
    <w:rsid w:val="00F10DFC"/>
    <w:rsid w:val="00F171D1"/>
    <w:rsid w:val="00F20362"/>
    <w:rsid w:val="00F24908"/>
    <w:rsid w:val="00F25D98"/>
    <w:rsid w:val="00F27894"/>
    <w:rsid w:val="00F300FB"/>
    <w:rsid w:val="00F3316B"/>
    <w:rsid w:val="00F5389E"/>
    <w:rsid w:val="00F545AC"/>
    <w:rsid w:val="00F56BA7"/>
    <w:rsid w:val="00F574E7"/>
    <w:rsid w:val="00F610C3"/>
    <w:rsid w:val="00F65CCD"/>
    <w:rsid w:val="00F66359"/>
    <w:rsid w:val="00F75BD4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B1008"/>
    <w:rsid w:val="00FB6386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70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3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dictdef">
    <w:name w:val="dictdef"/>
    <w:basedOn w:val="a0"/>
    <w:rsid w:val="008446D2"/>
  </w:style>
  <w:style w:type="character" w:customStyle="1" w:styleId="60">
    <w:name w:val="标题 6 字符"/>
    <w:basedOn w:val="a0"/>
    <w:link w:val="6"/>
    <w:rsid w:val="005859D3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702E5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yanmei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68FE2-1629-438F-BF7B-7A0731A8A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6</cp:revision>
  <cp:lastPrinted>1899-12-31T23:00:00Z</cp:lastPrinted>
  <dcterms:created xsi:type="dcterms:W3CDTF">2025-03-29T07:01:00Z</dcterms:created>
  <dcterms:modified xsi:type="dcterms:W3CDTF">2025-03-31T13:24:00Z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